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B90" w:rsidRDefault="00457BA7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Муниципальное образование «</w:t>
      </w:r>
      <w:proofErr w:type="spellStart"/>
      <w:r>
        <w:rPr>
          <w:rFonts w:ascii="Calibri" w:eastAsia="Calibri" w:hAnsi="Calibri" w:cs="Calibri"/>
          <w:b/>
          <w:sz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</w:rPr>
        <w:t>»</w:t>
      </w:r>
    </w:p>
    <w:p w:rsidR="00611B90" w:rsidRDefault="00457BA7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Шенкурского района Архангельской области</w:t>
      </w:r>
    </w:p>
    <w:p w:rsidR="00611B90" w:rsidRDefault="00611B90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611B90" w:rsidRDefault="00457BA7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Администрация муниципального образования</w:t>
      </w:r>
    </w:p>
    <w:p w:rsidR="00611B90" w:rsidRDefault="00611B90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611B90" w:rsidRDefault="00457BA7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ПОСТАНОВЛЕНИЕ</w:t>
      </w:r>
    </w:p>
    <w:p w:rsidR="00611B90" w:rsidRDefault="00611B90">
      <w:pPr>
        <w:spacing w:after="0"/>
        <w:rPr>
          <w:rFonts w:ascii="Calibri" w:eastAsia="Calibri" w:hAnsi="Calibri" w:cs="Calibri"/>
          <w:b/>
          <w:sz w:val="28"/>
        </w:rPr>
      </w:pPr>
    </w:p>
    <w:p w:rsidR="00611B90" w:rsidRDefault="00BA16A1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24</w:t>
      </w:r>
      <w:r w:rsidR="00457BA7">
        <w:rPr>
          <w:rFonts w:ascii="Calibri" w:eastAsia="Calibri" w:hAnsi="Calibri" w:cs="Calibri"/>
          <w:sz w:val="28"/>
        </w:rPr>
        <w:t xml:space="preserve">  сентября   2014   года                                                                        </w:t>
      </w:r>
      <w:r>
        <w:rPr>
          <w:rFonts w:ascii="Calibri" w:eastAsia="Calibri" w:hAnsi="Calibri" w:cs="Calibri"/>
          <w:sz w:val="28"/>
        </w:rPr>
        <w:t xml:space="preserve">                 </w:t>
      </w:r>
      <w:r w:rsidR="00457BA7">
        <w:rPr>
          <w:rFonts w:ascii="Calibri" w:eastAsia="Calibri" w:hAnsi="Calibri" w:cs="Calibri"/>
          <w:sz w:val="28"/>
        </w:rPr>
        <w:t>№  6</w:t>
      </w:r>
      <w:r w:rsidR="00DE0043">
        <w:rPr>
          <w:rFonts w:ascii="Calibri" w:eastAsia="Calibri" w:hAnsi="Calibri" w:cs="Calibri"/>
          <w:sz w:val="28"/>
        </w:rPr>
        <w:t>4</w:t>
      </w:r>
    </w:p>
    <w:p w:rsidR="00611B90" w:rsidRDefault="00611B90">
      <w:pPr>
        <w:spacing w:after="0"/>
        <w:rPr>
          <w:rFonts w:ascii="Calibri" w:eastAsia="Calibri" w:hAnsi="Calibri" w:cs="Calibri"/>
          <w:sz w:val="28"/>
        </w:rPr>
      </w:pPr>
    </w:p>
    <w:p w:rsidR="00611B90" w:rsidRDefault="00457B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</w:t>
      </w:r>
      <w:r w:rsidR="008E133A">
        <w:rPr>
          <w:rFonts w:ascii="Times New Roman" w:eastAsia="Times New Roman" w:hAnsi="Times New Roman" w:cs="Times New Roman"/>
          <w:b/>
          <w:sz w:val="28"/>
        </w:rPr>
        <w:t>внесении изменений в постановление администрации МО «</w:t>
      </w:r>
      <w:proofErr w:type="spellStart"/>
      <w:r w:rsidR="008E133A">
        <w:rPr>
          <w:rFonts w:ascii="Times New Roman" w:eastAsia="Times New Roman" w:hAnsi="Times New Roman" w:cs="Times New Roman"/>
          <w:b/>
          <w:sz w:val="28"/>
        </w:rPr>
        <w:t>Шеговарское</w:t>
      </w:r>
      <w:proofErr w:type="spellEnd"/>
      <w:r w:rsidR="008E133A">
        <w:rPr>
          <w:rFonts w:ascii="Times New Roman" w:eastAsia="Times New Roman" w:hAnsi="Times New Roman" w:cs="Times New Roman"/>
          <w:b/>
          <w:sz w:val="28"/>
        </w:rPr>
        <w:t>»</w:t>
      </w:r>
      <w:r w:rsidR="00B21D6F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8E133A">
        <w:rPr>
          <w:rFonts w:ascii="Times New Roman" w:eastAsia="Times New Roman" w:hAnsi="Times New Roman" w:cs="Times New Roman"/>
          <w:b/>
          <w:sz w:val="28"/>
        </w:rPr>
        <w:t xml:space="preserve"> от 01 октября 2013 года </w:t>
      </w:r>
      <w:r w:rsidR="00B21D6F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8E133A">
        <w:rPr>
          <w:rFonts w:ascii="Times New Roman" w:eastAsia="Times New Roman" w:hAnsi="Times New Roman" w:cs="Times New Roman"/>
          <w:b/>
          <w:sz w:val="28"/>
        </w:rPr>
        <w:t>№ 63 «Об организации мер по противодействию коррупции в муниципальном образовании «</w:t>
      </w:r>
      <w:proofErr w:type="spellStart"/>
      <w:r w:rsidR="008E133A">
        <w:rPr>
          <w:rFonts w:ascii="Times New Roman" w:eastAsia="Times New Roman" w:hAnsi="Times New Roman" w:cs="Times New Roman"/>
          <w:b/>
          <w:sz w:val="28"/>
        </w:rPr>
        <w:t>Шеговарское</w:t>
      </w:r>
      <w:proofErr w:type="spellEnd"/>
      <w:r w:rsidR="008E133A">
        <w:rPr>
          <w:rFonts w:ascii="Times New Roman" w:eastAsia="Times New Roman" w:hAnsi="Times New Roman" w:cs="Times New Roman"/>
          <w:b/>
          <w:sz w:val="28"/>
        </w:rPr>
        <w:t>»</w:t>
      </w:r>
    </w:p>
    <w:p w:rsidR="00611B90" w:rsidRDefault="00611B9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11B90" w:rsidRDefault="00457B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</w:t>
      </w:r>
    </w:p>
    <w:p w:rsidR="008E133A" w:rsidRDefault="008E13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</w:t>
      </w:r>
      <w:r w:rsidRPr="008E133A">
        <w:rPr>
          <w:rFonts w:ascii="Times New Roman" w:eastAsia="Times New Roman" w:hAnsi="Times New Roman" w:cs="Times New Roman"/>
          <w:sz w:val="28"/>
        </w:rPr>
        <w:t>В соответствии с Национальной стратегией противодейс</w:t>
      </w:r>
      <w:r>
        <w:rPr>
          <w:rFonts w:ascii="Times New Roman" w:eastAsia="Times New Roman" w:hAnsi="Times New Roman" w:cs="Times New Roman"/>
          <w:sz w:val="28"/>
        </w:rPr>
        <w:t>т</w:t>
      </w:r>
      <w:r w:rsidRPr="008E133A">
        <w:rPr>
          <w:rFonts w:ascii="Times New Roman" w:eastAsia="Times New Roman" w:hAnsi="Times New Roman" w:cs="Times New Roman"/>
          <w:sz w:val="28"/>
        </w:rPr>
        <w:t>вия коррупции</w:t>
      </w:r>
      <w:r>
        <w:rPr>
          <w:rFonts w:ascii="Times New Roman" w:eastAsia="Times New Roman" w:hAnsi="Times New Roman" w:cs="Times New Roman"/>
          <w:sz w:val="28"/>
        </w:rPr>
        <w:t>,</w:t>
      </w:r>
      <w:r w:rsidRPr="008E133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</w:t>
      </w:r>
      <w:r w:rsidRPr="008E133A">
        <w:rPr>
          <w:rFonts w:ascii="Times New Roman" w:eastAsia="Times New Roman" w:hAnsi="Times New Roman" w:cs="Times New Roman"/>
          <w:sz w:val="28"/>
        </w:rPr>
        <w:t>тверждённой Указо</w:t>
      </w:r>
      <w:r>
        <w:rPr>
          <w:rFonts w:ascii="Times New Roman" w:eastAsia="Times New Roman" w:hAnsi="Times New Roman" w:cs="Times New Roman"/>
          <w:sz w:val="28"/>
        </w:rPr>
        <w:t>м</w:t>
      </w:r>
      <w:r w:rsidRPr="008E133A">
        <w:rPr>
          <w:rFonts w:ascii="Times New Roman" w:eastAsia="Times New Roman" w:hAnsi="Times New Roman" w:cs="Times New Roman"/>
          <w:sz w:val="28"/>
        </w:rPr>
        <w:t xml:space="preserve"> Президента Российской Федерации от 13 апреля 2010 года № 460, и </w:t>
      </w:r>
      <w:r>
        <w:rPr>
          <w:rFonts w:ascii="Times New Roman" w:eastAsia="Times New Roman" w:hAnsi="Times New Roman" w:cs="Times New Roman"/>
          <w:sz w:val="28"/>
        </w:rPr>
        <w:t xml:space="preserve">Национальным планом противодействия коррупции на 2014-2015 годы, утверждённым Указом Президента </w:t>
      </w:r>
      <w:r w:rsidR="00B21D6F">
        <w:rPr>
          <w:rFonts w:ascii="Times New Roman" w:eastAsia="Times New Roman" w:hAnsi="Times New Roman" w:cs="Times New Roman"/>
          <w:sz w:val="28"/>
        </w:rPr>
        <w:t>Р</w:t>
      </w:r>
      <w:r>
        <w:rPr>
          <w:rFonts w:ascii="Times New Roman" w:eastAsia="Times New Roman" w:hAnsi="Times New Roman" w:cs="Times New Roman"/>
          <w:sz w:val="28"/>
        </w:rPr>
        <w:t xml:space="preserve">оссийской </w:t>
      </w:r>
      <w:r w:rsidR="00B21D6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Федерации </w:t>
      </w:r>
      <w:r w:rsidR="00B21D6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от 11 апреля 2014 года </w:t>
      </w:r>
      <w:r w:rsidR="00B21D6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 226</w:t>
      </w:r>
    </w:p>
    <w:p w:rsidR="008E133A" w:rsidRPr="008E133A" w:rsidRDefault="008E13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11B90" w:rsidRDefault="008E133A" w:rsidP="008E13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57BA7">
        <w:rPr>
          <w:rFonts w:ascii="Times New Roman" w:eastAsia="Times New Roman" w:hAnsi="Times New Roman" w:cs="Times New Roman"/>
          <w:b/>
          <w:sz w:val="28"/>
        </w:rPr>
        <w:t>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57BA7">
        <w:rPr>
          <w:rFonts w:ascii="Times New Roman" w:eastAsia="Times New Roman" w:hAnsi="Times New Roman" w:cs="Times New Roman"/>
          <w:b/>
          <w:sz w:val="28"/>
        </w:rPr>
        <w:t>с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57BA7">
        <w:rPr>
          <w:rFonts w:ascii="Times New Roman" w:eastAsia="Times New Roman" w:hAnsi="Times New Roman" w:cs="Times New Roman"/>
          <w:b/>
          <w:sz w:val="28"/>
        </w:rPr>
        <w:t>т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57BA7"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57BA7">
        <w:rPr>
          <w:rFonts w:ascii="Times New Roman" w:eastAsia="Times New Roman" w:hAnsi="Times New Roman" w:cs="Times New Roman"/>
          <w:b/>
          <w:sz w:val="28"/>
        </w:rPr>
        <w:t>н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57BA7">
        <w:rPr>
          <w:rFonts w:ascii="Times New Roman" w:eastAsia="Times New Roman" w:hAnsi="Times New Roman" w:cs="Times New Roman"/>
          <w:b/>
          <w:sz w:val="28"/>
        </w:rPr>
        <w:t>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57BA7"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57BA7">
        <w:rPr>
          <w:rFonts w:ascii="Times New Roman" w:eastAsia="Times New Roman" w:hAnsi="Times New Roman" w:cs="Times New Roman"/>
          <w:b/>
          <w:sz w:val="28"/>
        </w:rPr>
        <w:t>л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57BA7">
        <w:rPr>
          <w:rFonts w:ascii="Times New Roman" w:eastAsia="Times New Roman" w:hAnsi="Times New Roman" w:cs="Times New Roman"/>
          <w:b/>
          <w:sz w:val="28"/>
        </w:rPr>
        <w:t>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57BA7">
        <w:rPr>
          <w:rFonts w:ascii="Times New Roman" w:eastAsia="Times New Roman" w:hAnsi="Times New Roman" w:cs="Times New Roman"/>
          <w:b/>
          <w:sz w:val="28"/>
        </w:rPr>
        <w:t>ю</w:t>
      </w:r>
      <w:r w:rsidR="00457BA7">
        <w:rPr>
          <w:rFonts w:ascii="Times New Roman" w:eastAsia="Times New Roman" w:hAnsi="Times New Roman" w:cs="Times New Roman"/>
          <w:sz w:val="28"/>
        </w:rPr>
        <w:t>:</w:t>
      </w:r>
    </w:p>
    <w:p w:rsidR="008E133A" w:rsidRDefault="008E133A" w:rsidP="008E133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E0043" w:rsidRDefault="008E133A" w:rsidP="00DE00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DE004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1. </w:t>
      </w:r>
      <w:r w:rsidR="00DE0043"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нести в постановление администрации муниципального образования </w:t>
      </w:r>
      <w:r w:rsidR="00DE004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 от 01 октября </w:t>
      </w:r>
      <w:r w:rsidR="00DE004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2013 года </w:t>
      </w:r>
      <w:r w:rsidR="00DE004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 63 «</w:t>
      </w:r>
      <w:r w:rsidR="00DE0043" w:rsidRPr="00DE0043">
        <w:rPr>
          <w:rFonts w:ascii="Times New Roman" w:eastAsia="Times New Roman" w:hAnsi="Times New Roman" w:cs="Times New Roman"/>
          <w:sz w:val="28"/>
        </w:rPr>
        <w:t>Об организации мер по противодействию коррупции в муниципальном образовании «</w:t>
      </w:r>
      <w:proofErr w:type="spellStart"/>
      <w:r w:rsidR="00DE0043" w:rsidRPr="00DE0043"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 w:rsidR="00DE0043" w:rsidRPr="00DE0043">
        <w:rPr>
          <w:rFonts w:ascii="Times New Roman" w:eastAsia="Times New Roman" w:hAnsi="Times New Roman" w:cs="Times New Roman"/>
          <w:sz w:val="28"/>
        </w:rPr>
        <w:t>»</w:t>
      </w:r>
      <w:r w:rsidR="00DE0043">
        <w:rPr>
          <w:rFonts w:ascii="Times New Roman" w:eastAsia="Times New Roman" w:hAnsi="Times New Roman" w:cs="Times New Roman"/>
          <w:sz w:val="28"/>
        </w:rPr>
        <w:t xml:space="preserve">  следующие изменения:</w:t>
      </w:r>
    </w:p>
    <w:p w:rsidR="00DE0043" w:rsidRDefault="00DE0043" w:rsidP="00DE00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1.1.    Утвердить прилагаемый план противодействия коррупции в муниципальном образовании 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на 2014-2015 годы в новой редакции.</w:t>
      </w:r>
    </w:p>
    <w:p w:rsidR="00DE0043" w:rsidRDefault="00DE0043" w:rsidP="00DE00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2. Опубликовать настоящее постановление в «Информационном  листе» 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и разместить на официальном сайте МО «Шенкурский муниципальный район».</w:t>
      </w:r>
    </w:p>
    <w:p w:rsidR="00DE0043" w:rsidRDefault="00DE0043" w:rsidP="00DE00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E0043" w:rsidRDefault="00DE0043" w:rsidP="00DE00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E0043" w:rsidRDefault="00DE0043" w:rsidP="00DE00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 администрации</w:t>
      </w:r>
    </w:p>
    <w:p w:rsidR="00DE0043" w:rsidRPr="00DE0043" w:rsidRDefault="00DE0043" w:rsidP="00DE00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 «</w:t>
      </w:r>
      <w:proofErr w:type="spellStart"/>
      <w:r>
        <w:rPr>
          <w:rFonts w:ascii="Times New Roman" w:eastAsia="Times New Roman" w:hAnsi="Times New Roman" w:cs="Times New Roman"/>
          <w:sz w:val="2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sz w:val="28"/>
        </w:rPr>
        <w:t>Клементьева</w:t>
      </w:r>
      <w:proofErr w:type="spellEnd"/>
    </w:p>
    <w:p w:rsidR="00A20FB0" w:rsidRDefault="00A20FB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20FB0" w:rsidRDefault="00A20FB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7361F" w:rsidRDefault="00F7361F" w:rsidP="00F7361F">
      <w:pPr>
        <w:keepNext/>
        <w:keepLines/>
        <w:spacing w:after="0" w:line="240" w:lineRule="auto"/>
        <w:ind w:left="7360" w:right="799" w:firstLine="720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УТВЕРЖДЕН</w:t>
      </w:r>
    </w:p>
    <w:p w:rsidR="00F7361F" w:rsidRDefault="00F7361F" w:rsidP="00F7361F">
      <w:pPr>
        <w:keepNext/>
        <w:keepLines/>
        <w:spacing w:after="0" w:line="240" w:lineRule="auto"/>
        <w:ind w:left="7360" w:right="799" w:firstLine="720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           постановлением администрации</w:t>
      </w:r>
    </w:p>
    <w:p w:rsidR="00F7361F" w:rsidRDefault="00F7361F" w:rsidP="00F7361F">
      <w:pPr>
        <w:keepNext/>
        <w:keepLines/>
        <w:spacing w:after="0" w:line="240" w:lineRule="auto"/>
        <w:ind w:left="7360" w:right="799" w:firstLine="720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МО "</w:t>
      </w:r>
      <w:proofErr w:type="spellStart"/>
      <w:r>
        <w:rPr>
          <w:rFonts w:ascii="Times New Roman" w:eastAsia="Times New Roman" w:hAnsi="Times New Roman" w:cs="Times New Roman"/>
          <w:sz w:val="18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18"/>
        </w:rPr>
        <w:t>"</w:t>
      </w:r>
    </w:p>
    <w:p w:rsidR="00F7361F" w:rsidRDefault="00F7361F" w:rsidP="00F7361F">
      <w:pPr>
        <w:keepNext/>
        <w:keepLines/>
        <w:spacing w:after="0" w:line="240" w:lineRule="auto"/>
        <w:ind w:left="7360" w:right="799" w:firstLine="72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                                                от 24.09.2014 № 64</w:t>
      </w:r>
    </w:p>
    <w:p w:rsidR="00F7361F" w:rsidRDefault="00F7361F" w:rsidP="00F7361F">
      <w:pPr>
        <w:keepNext/>
        <w:keepLines/>
        <w:spacing w:after="0" w:line="240" w:lineRule="auto"/>
        <w:ind w:left="7360" w:right="799" w:firstLine="720"/>
        <w:rPr>
          <w:rFonts w:ascii="Times New Roman" w:eastAsia="Times New Roman" w:hAnsi="Times New Roman" w:cs="Times New Roman"/>
          <w:sz w:val="18"/>
        </w:rPr>
      </w:pPr>
    </w:p>
    <w:p w:rsidR="00F7361F" w:rsidRDefault="00F7361F" w:rsidP="00F7361F">
      <w:pPr>
        <w:keepNext/>
        <w:keepLines/>
        <w:spacing w:after="0" w:line="240" w:lineRule="auto"/>
        <w:ind w:left="7360" w:right="799" w:firstLine="720"/>
        <w:rPr>
          <w:rFonts w:ascii="Times New Roman" w:eastAsia="Times New Roman" w:hAnsi="Times New Roman" w:cs="Times New Roman"/>
          <w:sz w:val="18"/>
        </w:rPr>
      </w:pPr>
    </w:p>
    <w:p w:rsidR="00F7361F" w:rsidRDefault="00F7361F" w:rsidP="00F7361F">
      <w:pPr>
        <w:keepNext/>
        <w:keepLines/>
        <w:spacing w:after="0" w:line="240" w:lineRule="auto"/>
        <w:ind w:left="7360" w:right="799" w:firstLine="720"/>
        <w:rPr>
          <w:rFonts w:ascii="Times New Roman" w:eastAsia="Times New Roman" w:hAnsi="Times New Roman" w:cs="Times New Roman"/>
          <w:sz w:val="18"/>
        </w:rPr>
      </w:pPr>
    </w:p>
    <w:p w:rsidR="00F7361F" w:rsidRDefault="00F7361F" w:rsidP="00F7361F">
      <w:pPr>
        <w:keepNext/>
        <w:keepLines/>
        <w:spacing w:after="19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pacing w:val="60"/>
          <w:sz w:val="20"/>
          <w:shd w:val="clear" w:color="auto" w:fill="FFFFFF"/>
        </w:rPr>
        <w:t>ПЛАН -</w:t>
      </w:r>
    </w:p>
    <w:p w:rsidR="00F7361F" w:rsidRDefault="00F7361F" w:rsidP="00F7361F">
      <w:pPr>
        <w:keepNext/>
        <w:keepLines/>
        <w:spacing w:after="144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противодействия коррупции в муниципальном образовании</w:t>
      </w:r>
      <w:r>
        <w:rPr>
          <w:rFonts w:ascii="Times New Roman" w:eastAsia="Times New Roman" w:hAnsi="Times New Roman" w:cs="Times New Roman"/>
          <w:b/>
          <w:i/>
          <w:sz w:val="20"/>
          <w:shd w:val="clear" w:color="auto" w:fill="FFFFFF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hd w:val="clear" w:color="auto" w:fill="FFFFFF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hd w:val="clear" w:color="auto" w:fill="FFFFFF"/>
        </w:rPr>
        <w:t>»</w:t>
      </w:r>
      <w:r>
        <w:rPr>
          <w:rFonts w:ascii="Times New Roman" w:eastAsia="Times New Roman" w:hAnsi="Times New Roman" w:cs="Times New Roman"/>
          <w:b/>
          <w:sz w:val="20"/>
        </w:rPr>
        <w:t xml:space="preserve"> на 2014 — 2015 годы</w:t>
      </w:r>
    </w:p>
    <w:p w:rsidR="00F7361F" w:rsidRDefault="00F7361F" w:rsidP="00F7361F">
      <w:pPr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9020"/>
        <w:gridCol w:w="2885"/>
        <w:gridCol w:w="1798"/>
      </w:tblGrid>
      <w:tr w:rsidR="00F7361F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/п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2840"/>
            </w:pPr>
            <w:r>
              <w:rPr>
                <w:rFonts w:ascii="Times New Roman" w:eastAsia="Times New Roman" w:hAnsi="Times New Roman" w:cs="Times New Roman"/>
                <w:sz w:val="20"/>
              </w:rPr>
              <w:t>Мероприятия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Срок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460"/>
            </w:pPr>
            <w:r>
              <w:rPr>
                <w:rFonts w:ascii="Times New Roman" w:eastAsia="Times New Roman" w:hAnsi="Times New Roman" w:cs="Times New Roman"/>
                <w:sz w:val="20"/>
              </w:rPr>
              <w:t>Исполнитель</w:t>
            </w:r>
          </w:p>
        </w:tc>
      </w:tr>
      <w:tr w:rsidR="00F7361F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3300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880"/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</w:tr>
      <w:tr w:rsidR="00F7361F" w:rsidTr="00384F20">
        <w:trPr>
          <w:trHeight w:val="1"/>
        </w:trPr>
        <w:tc>
          <w:tcPr>
            <w:tcW w:w="14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61F" w:rsidRDefault="00F7361F" w:rsidP="00F7361F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Организационно-правовые мероприятия</w:t>
            </w:r>
          </w:p>
          <w:p w:rsidR="00F7361F" w:rsidRDefault="00F7361F">
            <w:pPr>
              <w:spacing w:after="0" w:line="240" w:lineRule="auto"/>
            </w:pPr>
          </w:p>
        </w:tc>
      </w:tr>
      <w:tr w:rsidR="00F7361F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1.1.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и обеспечение деятельности Совета по противодействию коррупции в муниципальном образовании, в том числе</w:t>
            </w:r>
          </w:p>
          <w:p w:rsidR="00F7361F" w:rsidRDefault="00F7361F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утверждение плана работы Совета по противодействию коррупции в муниципальном образовании на 2015 год;</w:t>
            </w:r>
          </w:p>
          <w:p w:rsidR="00F7361F" w:rsidRDefault="00F7361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проведение плановых заседаний Совета по противодействию коррупции в муниципальном образовании </w:t>
            </w:r>
          </w:p>
          <w:p w:rsidR="00F7361F" w:rsidRDefault="00F7361F">
            <w:pPr>
              <w:spacing w:before="60" w:after="30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освещение в средствах массовой информации сведений о заседаниях Совета, его работе и принятых решениях</w:t>
            </w:r>
          </w:p>
          <w:p w:rsidR="00F7361F" w:rsidRDefault="00F7361F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контроля</w:t>
            </w:r>
            <w:r w:rsidR="00384F2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исполнением решений Совета по противодействию коррупции в муниципальном образовании</w:t>
            </w:r>
          </w:p>
          <w:p w:rsidR="00726C07" w:rsidRDefault="00726C07">
            <w:pPr>
              <w:spacing w:before="300" w:after="0" w:line="240" w:lineRule="auto"/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61F" w:rsidRDefault="00F7361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  <w:p w:rsidR="00F7361F" w:rsidRDefault="00F7361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7361F" w:rsidRDefault="00F7361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до 1б января 2015 года</w:t>
            </w:r>
          </w:p>
          <w:p w:rsidR="00F7361F" w:rsidRDefault="00F7361F">
            <w:pPr>
              <w:spacing w:before="60" w:after="24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1 раз в квартал</w:t>
            </w:r>
          </w:p>
          <w:p w:rsidR="00F7361F" w:rsidRDefault="00F7361F">
            <w:pPr>
              <w:spacing w:before="240" w:after="120" w:line="240" w:lineRule="auto"/>
              <w:ind w:left="30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по мере проведения заседаний</w:t>
            </w:r>
          </w:p>
          <w:p w:rsidR="00F7361F" w:rsidRDefault="00F7361F">
            <w:pPr>
              <w:spacing w:before="12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соответствии с решениями совета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главн</w:t>
            </w:r>
            <w:proofErr w:type="spellEnd"/>
            <w:r>
              <w:rPr>
                <w:rFonts w:ascii="Calibri" w:eastAsia="Calibri" w:hAnsi="Calibri" w:cs="Calibri"/>
              </w:rPr>
              <w:t>. специалист</w:t>
            </w:r>
          </w:p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</w:tc>
      </w:tr>
      <w:tr w:rsidR="00F7361F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1.2.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6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Подготовка и принятие необходимых муниципальных нормативных правовых актов, направленных на противодействие коррупции, внесение изменений в ранее принятые нормативные правовые акты в целях совершенствования нормативного правового регулирования противодействия коррупции в муниципальном образовании, в том числе:</w:t>
            </w:r>
          </w:p>
          <w:p w:rsidR="00F7361F" w:rsidRDefault="00F7361F" w:rsidP="00F7361F">
            <w:pPr>
              <w:numPr>
                <w:ilvl w:val="0"/>
                <w:numId w:val="5"/>
              </w:numPr>
              <w:tabs>
                <w:tab w:val="left" w:pos="186"/>
              </w:tabs>
              <w:spacing w:before="60" w:after="60" w:line="240" w:lineRule="auto"/>
              <w:ind w:left="8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приведение муниципальных правовых актов о комиссиях по соблюдению требований к служебному поведению муниципальных служащих администрации муниципального образования и урегулированию конфликта интересов в соответствие с указом Губернатора Архангельской области от 04 августа 2014 года № 89-у «Об утверждении Положения о комиссии по соблюдению требований к служебному поведению муниципальных служащих и урегулированию конфликта интересов в органе местного самоуправления, аппарате избирательной комиссии муниципального образования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Архангельской области»;</w:t>
            </w:r>
          </w:p>
          <w:p w:rsidR="00F7361F" w:rsidRDefault="00F7361F" w:rsidP="00F7361F">
            <w:pPr>
              <w:numPr>
                <w:ilvl w:val="0"/>
                <w:numId w:val="5"/>
              </w:numPr>
              <w:tabs>
                <w:tab w:val="left" w:pos="186"/>
              </w:tabs>
              <w:spacing w:before="60" w:after="6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приведение муниципальных правовых актов, определяющих порядок предоставления, проверки и размещения сведений о доходах, об имуществе и обязательствах имущественного характера в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соответствие с Указами Президента Российской Федерации от 23 июня 2014 года № 453 и № 460;</w:t>
            </w:r>
          </w:p>
          <w:p w:rsidR="00F7361F" w:rsidRDefault="00F736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нормативное закрепление установленных федеральными законами в целях противодействия коррупции запретов, ограничений и обязанностей в отношении лиц, замещающих муниципальные должности, в том числе порядка увольнения (освобождения от должности) лиц, замещающих муниципальные должности, в связи с утратой доверия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по мере необходимости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61F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</w:tc>
      </w:tr>
      <w:tr w:rsidR="00F7361F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1.3.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Внесение изменений в должностные инструкции муниципальных служащих, направленные на организационное обеспечение деятельности по реализации антикоррупционной политики в муниципальном образовании, а также в должностные инструкции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61F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</w:tc>
      </w:tr>
      <w:tr w:rsidR="00F7361F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1.4.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Рассмотрение на оперативных совещаниях вопросов правоприменительной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практики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образования, органов администрации муниципального образования и их должностных лиц в целях выработки и принятия мер по предупреждению и устранению причин выявленных нарушений в порядке, предусмотренном постановлением администрации муниципального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ежеквартально (до 15 числа месяца, следующего за</w:t>
            </w:r>
            <w:proofErr w:type="gramEnd"/>
          </w:p>
          <w:p w:rsidR="00F7361F" w:rsidRDefault="00F736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отчетным периодом), по мере вступления в законную силу соответствующих судебных решений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61F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</w:tc>
      </w:tr>
      <w:tr w:rsidR="00F7361F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1.5.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Проведение анализа:</w:t>
            </w:r>
          </w:p>
          <w:p w:rsidR="00F7361F" w:rsidRDefault="00F7361F">
            <w:pPr>
              <w:tabs>
                <w:tab w:val="left" w:pos="1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- функционирования системы «телефон доверия» по фактам коррупционной направленности, с которыми граждане и организации столкнулись в процессе взаимодействия с должностными лицами администрации муниципального образования;</w:t>
            </w:r>
          </w:p>
          <w:p w:rsidR="00F7361F" w:rsidRDefault="00F7361F" w:rsidP="00F7361F">
            <w:pPr>
              <w:numPr>
                <w:ilvl w:val="0"/>
                <w:numId w:val="6"/>
              </w:numPr>
              <w:tabs>
                <w:tab w:val="left" w:pos="190"/>
              </w:tabs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информации, опубликованной в средствах массовой информации, на предмет выявления сведений о фактах коррупции, личной заинтересованности, нарушений требований к ограничениям и запретам, требований к служебному поведению, требований о предотвращении или об урегулировании конфликта интересов, исполнения обязанностей, установленных в целях противодействия коррупции, со стороны муниципальных служащих и выборных должностных лиц местного самоуправления;</w:t>
            </w:r>
          </w:p>
          <w:p w:rsidR="00384F20" w:rsidRDefault="00F7361F">
            <w:pPr>
              <w:tabs>
                <w:tab w:val="left" w:pos="190"/>
              </w:tabs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обращений граждан и организаций в целях выявления коррупционных рисков и своевременного реагирования на коррупционные проявления со стороны должностных лиц администрации </w:t>
            </w:r>
          </w:p>
          <w:p w:rsidR="00384F20" w:rsidRDefault="00384F20">
            <w:pPr>
              <w:tabs>
                <w:tab w:val="left" w:pos="190"/>
              </w:tabs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7361F" w:rsidRDefault="00F7361F">
            <w:pPr>
              <w:tabs>
                <w:tab w:val="left" w:pos="190"/>
              </w:tabs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муниципального образования и подведомственных ему организаций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61F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</w:tc>
      </w:tr>
      <w:tr w:rsidR="00F7361F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1.6.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Обеспечение незамедлительного информирования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Совета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но противодействию коррупции при Губернаторе Архангельской области по каждому факту возбуждения уголовного дела в отношении лиц, занимающих муниципальные должности, и должности муниципальной службы в органах местного самоуправления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2 календарных дней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61F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</w:tc>
      </w:tr>
      <w:tr w:rsidR="00F7361F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1.7.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Проведение мониторинга исполнения административных регламентов предоставления муниципальных услуг, административных регламентов исполнения муниципальных функций по осуществлению муниципального контроля, оперативно разработать изменения в данные административные регламенты, в том числе в связи с изменением законодательства Российской Федерации и законодательства Архангельской области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61F" w:rsidRDefault="00F736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61F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384F2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1.8.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исполнением мероприятий по противодействию коррупции, предусмотренных планом, осуществление анализа исполнения плана по противодействию коррупции на 2014-2015 годы и при необходимости корректировка и актуализация плана 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F20" w:rsidRDefault="00384F20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</w:tc>
      </w:tr>
      <w:tr w:rsidR="00384F2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1.9.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Активизация работы по формированию в муниципальном образовании отрицательного отношения к коррупции, в том числе с привлечением общественных объединений, уставными задачами которых является участие в противодействии коррупции, и других институтов гражданского общества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</w:tc>
      </w:tr>
      <w:tr w:rsidR="00384F2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1.10.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на официальных сайтах органов местного самоуправления в информационно-телекоммуникационной сети «Интернет» доступа к информации о деятельности органов местного самоуправления в сфере противодействия коррупции, в том числе публикации в средствах массовой информации, размещение на официальных сайтах органов местного самоуправления ежегодных отчетов об итогах принятых мер антикоррупционной направленности;</w:t>
            </w:r>
          </w:p>
          <w:p w:rsidR="00384F20" w:rsidRDefault="00384F2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освещения в средствах массовой информации сведений об антикоррупционной деятельности органов местного самоуправления, проводимых ими антикоррупционных мероприятиях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384F2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1.11.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Представление информации о реализации плана в Правительство Архангельской области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384F20" w:rsidTr="00384F20">
        <w:trPr>
          <w:trHeight w:val="1"/>
        </w:trPr>
        <w:tc>
          <w:tcPr>
            <w:tcW w:w="14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F20" w:rsidRDefault="0038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 Внедрение антикоррупционных механизмов в систему кадровой работы</w:t>
            </w:r>
          </w:p>
          <w:p w:rsidR="00384F20" w:rsidRDefault="00384F20">
            <w:pPr>
              <w:spacing w:after="0" w:line="240" w:lineRule="auto"/>
              <w:jc w:val="center"/>
            </w:pPr>
          </w:p>
        </w:tc>
      </w:tr>
      <w:tr w:rsidR="00384F2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2.1.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эффективного функционирования комиссии по соблюдению требований к служебному поведению муниципальных служащих администрации муниципального образования и урегулированию конфликта интересов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384F2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2.2.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Предоставление информации о результатах деятельности комиссии по соблюдению требований к служебному поведению муниципальных служащих администрации муниципального образования и урегулированию конфликта интересов в министерство по местному самоуправлению и внутренней политике Архангельской области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ежеквартально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384F2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2.3.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25 декабря 2008 года № 273-Ф3 «О противодействии коррупции», от 02 марта 2007 года № 25-ФЗ «О муниципальной службе в Российской Федерации» и другими федеральными законами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F20" w:rsidRDefault="00384F2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F20" w:rsidRDefault="00384F2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админ-</w:t>
            </w:r>
            <w:proofErr w:type="spellStart"/>
            <w:r>
              <w:rPr>
                <w:rFonts w:ascii="Calibri" w:eastAsia="Calibri" w:hAnsi="Calibri" w:cs="Calibri"/>
              </w:rPr>
              <w:t>ии</w:t>
            </w:r>
            <w:proofErr w:type="spellEnd"/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2.4.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8649F3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Организация и проведение комплекса организационных, разъяснительных и иных мер по соблюдению муниципальными служащими ограничений и запретов, а также по исполнению ими обязанностей, установленных в целях противодействия коррупции, в том числе с учетом методических рекомендаций Министерства труда и социальной защиты Российской Федерации о комплексе мер, направленных на привлечение государственных и муниципальных служащих к противодействию коррупции </w:t>
            </w:r>
            <w:proofErr w:type="gramEnd"/>
          </w:p>
          <w:p w:rsidR="008649F3" w:rsidRDefault="00864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8649F3" w:rsidRDefault="00864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проведения:</w:t>
            </w:r>
          </w:p>
          <w:p w:rsidR="008649F3" w:rsidRDefault="008649F3" w:rsidP="00F7361F">
            <w:pPr>
              <w:numPr>
                <w:ilvl w:val="0"/>
                <w:numId w:val="7"/>
              </w:numPr>
              <w:tabs>
                <w:tab w:val="left" w:pos="186"/>
              </w:tabs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обязательного вводного инструктажа для граждан, впервые поступивших на муниципальную службу, в ходе которого муниципальному служащему должны быть разъяснены основные обязанности, запреты, ограничения, требования к служебному поведению, налагаемые на него в целях противодействия коррупции, а также ознакомление с пакетом соответствующих методических материалов антикоррупционного содержания;</w:t>
            </w:r>
          </w:p>
          <w:p w:rsidR="008649F3" w:rsidRDefault="008649F3" w:rsidP="00F7361F">
            <w:pPr>
              <w:numPr>
                <w:ilvl w:val="0"/>
                <w:numId w:val="7"/>
              </w:numPr>
              <w:tabs>
                <w:tab w:val="left" w:pos="181"/>
              </w:tabs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регулярного тренинга не реже одного раза в год по вопросам противодействия коррупции, соблюдения запретов, ограничений, требований к служебному поведению для всех муниципальных служащих муниципального образования;</w:t>
            </w:r>
          </w:p>
          <w:p w:rsidR="008649F3" w:rsidRDefault="008649F3">
            <w:pPr>
              <w:tabs>
                <w:tab w:val="left" w:pos="229"/>
              </w:tabs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649F3" w:rsidRDefault="008649F3">
            <w:pPr>
              <w:tabs>
                <w:tab w:val="left" w:pos="229"/>
              </w:tabs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649F3" w:rsidRDefault="008649F3" w:rsidP="00F7361F">
            <w:pPr>
              <w:numPr>
                <w:ilvl w:val="0"/>
                <w:numId w:val="8"/>
              </w:numPr>
              <w:tabs>
                <w:tab w:val="left" w:pos="229"/>
              </w:tabs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инструктажа муниципальных служащих на кон</w:t>
            </w:r>
            <w:r w:rsidR="00F360A4">
              <w:rPr>
                <w:rFonts w:ascii="Times New Roman" w:eastAsia="Times New Roman" w:hAnsi="Times New Roman" w:cs="Times New Roman"/>
                <w:sz w:val="20"/>
              </w:rPr>
              <w:t>кре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тных примерах конфликта интересов. С помощью его муниципальные служащие должны приобрести навыки оценки своих действий для понимания конфликта интересов, научиться определять конфликт интересов, отличать его от иных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форм должностных коммуникаций;</w:t>
            </w:r>
          </w:p>
          <w:p w:rsidR="008649F3" w:rsidRDefault="008649F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ознакомления муниципальных служащих с положениями законодательства Российской Федерации о противодействии коррупции, в том числе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проверки сведений, представляемых указанными лицами в соответствии с законодательством Российской Федерации о противодействии коррупции;</w:t>
            </w:r>
            <w:proofErr w:type="gramEnd"/>
          </w:p>
          <w:p w:rsidR="008649F3" w:rsidRDefault="008649F3" w:rsidP="00F7361F">
            <w:pPr>
              <w:numPr>
                <w:ilvl w:val="0"/>
                <w:numId w:val="9"/>
              </w:numPr>
              <w:tabs>
                <w:tab w:val="left" w:pos="206"/>
              </w:tabs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консультирования 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обучения муниципальных служащих по вопросам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противодействия коррупции;</w:t>
            </w:r>
          </w:p>
          <w:p w:rsidR="008649F3" w:rsidRDefault="008649F3" w:rsidP="00F7361F">
            <w:pPr>
              <w:numPr>
                <w:ilvl w:val="0"/>
                <w:numId w:val="9"/>
              </w:numPr>
              <w:tabs>
                <w:tab w:val="left" w:pos="2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профессиональной переподготовки и повышения квалификации муниципальных служащих, в должностные обязанности которых входит участие в противодействии коррупции, иных муниципальных служащих по противодействию коррупции;</w:t>
            </w:r>
          </w:p>
          <w:p w:rsidR="008649F3" w:rsidRDefault="008649F3" w:rsidP="00F7361F">
            <w:pPr>
              <w:numPr>
                <w:ilvl w:val="0"/>
                <w:numId w:val="9"/>
              </w:numPr>
              <w:tabs>
                <w:tab w:val="left" w:pos="190"/>
              </w:tabs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проверки у муниципальных служащих знаний законодательства Российской Федерации о противодействии коррупции, в том числе с помощью тестирования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90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в течение срока действия плана</w:t>
            </w:r>
          </w:p>
          <w:p w:rsidR="008649F3" w:rsidRDefault="008649F3">
            <w:pPr>
              <w:spacing w:before="900" w:after="72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  <w:p w:rsidR="008649F3" w:rsidRDefault="008649F3">
            <w:pPr>
              <w:spacing w:before="900" w:after="72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 соответствии с планом-графиком</w:t>
            </w:r>
          </w:p>
          <w:p w:rsidR="008649F3" w:rsidRDefault="008649F3">
            <w:pPr>
              <w:spacing w:before="900" w:after="72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течение срока действия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плана</w:t>
            </w:r>
          </w:p>
          <w:p w:rsidR="008649F3" w:rsidRDefault="008649F3">
            <w:pPr>
              <w:spacing w:before="900" w:after="72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  <w:p w:rsidR="008649F3" w:rsidRDefault="008649F3">
            <w:pPr>
              <w:spacing w:before="54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глава администрации</w:t>
            </w: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73100" w:rsidRDefault="00973100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73100" w:rsidRDefault="00973100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73100" w:rsidRDefault="00973100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73100" w:rsidRDefault="00973100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73100" w:rsidRDefault="00973100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6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2.5.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разработка и осуществление комплекса организационных, разъяснительных и иных мер по недопущению муниципальными служащими и работниками подведомственных организаций поведения, которое может восприниматься окружающими как обещание или предложение дачи взятки либо как согласие принять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взятку или как просьба о даче взятки;</w:t>
            </w:r>
          </w:p>
          <w:p w:rsidR="008649F3" w:rsidRDefault="008649F3">
            <w:pPr>
              <w:spacing w:after="0" w:line="240" w:lineRule="auto"/>
              <w:ind w:left="100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обеспечение применения рекомендаций Министерства труда и социальной защиты Российской Федерации от 4 марта 2013 года по осуществлению комплекса организационных, разъяснительных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</w:t>
            </w:r>
            <w:proofErr w:type="gramEnd"/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649F3" w:rsidRDefault="008649F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60"/>
            </w:pPr>
            <w:r>
              <w:rPr>
                <w:rFonts w:ascii="Times New Roman" w:eastAsia="Times New Roman" w:hAnsi="Times New Roman" w:cs="Times New Roman"/>
                <w:sz w:val="16"/>
              </w:rPr>
              <w:t>2.6.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8649F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Проведение работы по выявлению случаев возникновения конфликта интересов, одной из сторон которого являются лица, замещающие должности муниципальной службы, и принятие предусмотренных законодательством Российской Федерации мер по предотвращению и урегулированию конфликта интересов, а также мер по устранению причин и условий, способствующих возникновению конфликта интересов на муниципальной службе. Каждый случай конфликта интересов предавать гласности</w:t>
            </w:r>
          </w:p>
          <w:p w:rsidR="008649F3" w:rsidRDefault="008649F3">
            <w:pPr>
              <w:spacing w:after="0" w:line="240" w:lineRule="auto"/>
              <w:ind w:left="100"/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60"/>
            </w:pPr>
            <w:r>
              <w:rPr>
                <w:rFonts w:ascii="Times New Roman" w:eastAsia="Times New Roman" w:hAnsi="Times New Roman" w:cs="Times New Roman"/>
                <w:sz w:val="16"/>
              </w:rPr>
              <w:t>2.7.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Проведение проверок муниципальных служащих на предмет их участия в предпринимательской деятельности, управления коммерческими организациями лично либо через доверенных лиц,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оказания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не предусмотренного законодательством содействия физическим и юридическим лицам с использованием служебного положения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60"/>
            </w:pPr>
            <w:r>
              <w:rPr>
                <w:rFonts w:ascii="Times New Roman" w:eastAsia="Times New Roman" w:hAnsi="Times New Roman" w:cs="Times New Roman"/>
                <w:sz w:val="16"/>
              </w:rPr>
              <w:t>2.8.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Проведение мероприятий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по формированию в органах местного самоуправления муниципального образования негативного отношения к дарению подарков муниципальным служащим в связи с их должностным положением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или в связи с исполнением ими служебных обязанностей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60"/>
            </w:pPr>
            <w:r>
              <w:rPr>
                <w:rFonts w:ascii="Times New Roman" w:eastAsia="Times New Roman" w:hAnsi="Times New Roman" w:cs="Times New Roman"/>
                <w:sz w:val="16"/>
              </w:rPr>
              <w:t>2.9.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Обеспечение контроля за выполнением муниципальными служащими обязанности сообщать в случаях, установленных федеральными законами, о получении ими подарка в порядке, предусмотренном Типовым положением о сообщении отдельными категориями лиц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реализации, утвержденным постановлением Правительства Российской Федерации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от 09 января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2014 года № 10, и муниципальным нормативным правовым актом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№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6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2.10.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Осуществление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организацией и проведением работы по предоставлению лицами, замещающими муниципальные должности, и муниципальными служащими сведений о доходах, расходах, об имуществе и обязательствах имущественного характера.</w:t>
            </w:r>
          </w:p>
          <w:p w:rsidR="008649F3" w:rsidRDefault="008649F3">
            <w:pPr>
              <w:spacing w:after="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анализа сведений о доходах, расходах, имуществе и обязательствах имущественного характера лиц, замещающих муниципальные должности, муниципальных служащих и членов их семей, а также обеспечить размещение указанных сведений на официальном сайте муниципального образования в соответствии с законодательством Российской Федерации и муниципальными правовыми актами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60"/>
            </w:pPr>
            <w:r>
              <w:rPr>
                <w:rFonts w:ascii="Times New Roman" w:eastAsia="Times New Roman" w:hAnsi="Times New Roman" w:cs="Times New Roman"/>
                <w:sz w:val="16"/>
              </w:rPr>
              <w:t>2.11.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Проведение проверки и применение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 мер ответственности в соответствии с указами Губернатора Архангельской области от 17 августа 2012 года № 128-у «О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замещение должностей муниципальной службы в Архангельской области, и муниципальными служащими в Архангельской области, и соблюдения муниципальными служащими в Архангельской области требований к служебному поведению» и от 17 августа2012 года № 129-у «Об утверждении Порядка применения к муниципальным служащим в Архангельской области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противодействия коррупции». </w:t>
            </w:r>
          </w:p>
          <w:p w:rsidR="008649F3" w:rsidRDefault="008649F3">
            <w:pPr>
              <w:spacing w:after="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Проведение анализа применения к муниципальным служащим мер юридической ответственности за нарушение запретов и ограничений, неисполнение обязанностей, установленных в целях противодействия коррупции, в том числе случаев увольнения в связи с утратой доверия 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20"/>
            </w:pPr>
            <w:r>
              <w:rPr>
                <w:rFonts w:ascii="Times New Roman" w:eastAsia="Times New Roman" w:hAnsi="Times New Roman" w:cs="Times New Roman"/>
                <w:sz w:val="16"/>
              </w:rPr>
              <w:t>2.12.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систематического проведения оценок коррупционных рисков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,'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возникающих при реализации органами местного самоуправления своих функций, и внесение уточнений в перечни должностей муниципальной службы, замещение которых связано с коррупционными рисками.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Данные должности муниципальной службы учитывать в утверждаемых перечнях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      </w:r>
            <w:proofErr w:type="gramEnd"/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20"/>
            </w:pPr>
            <w:r>
              <w:rPr>
                <w:rFonts w:ascii="Times New Roman" w:eastAsia="Times New Roman" w:hAnsi="Times New Roman" w:cs="Times New Roman"/>
                <w:sz w:val="16"/>
              </w:rPr>
              <w:t>2.13.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>Формирование кадрового резерва для замещения вакантных должностей муниципальной</w:t>
            </w:r>
            <w:r>
              <w:rPr>
                <w:rFonts w:ascii="Times New Roman" w:eastAsia="Times New Roman" w:hAnsi="Times New Roman" w:cs="Times New Roman"/>
                <w:i/>
                <w:sz w:val="20"/>
                <w:shd w:val="clear" w:color="auto" w:fill="FFFFFF"/>
              </w:rPr>
              <w:t xml:space="preserve"> службы,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формирование резерва управленческих кадров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20"/>
            </w:pPr>
            <w:r>
              <w:rPr>
                <w:rFonts w:ascii="Times New Roman" w:eastAsia="Times New Roman" w:hAnsi="Times New Roman" w:cs="Times New Roman"/>
                <w:sz w:val="16"/>
              </w:rPr>
              <w:t>2.14.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участия специалистов по вопросам противодействия коррупции в деятельности аттестационных и конкурсных комиссий, комиссии по соблюдению</w:t>
            </w:r>
          </w:p>
          <w:p w:rsidR="008649F3" w:rsidRDefault="008649F3">
            <w:pPr>
              <w:spacing w:after="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требований к служебному поведению муниципальных служащих администрации муниципального образования и урегулированию конфликта интересов 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20"/>
            </w:pPr>
            <w:r>
              <w:rPr>
                <w:rFonts w:ascii="Times New Roman" w:eastAsia="Times New Roman" w:hAnsi="Times New Roman" w:cs="Times New Roman"/>
                <w:sz w:val="16"/>
              </w:rPr>
              <w:t>2.15.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работы по уведомлению муниципальными служащими представителя нанимателя (работодателя) о выполнении иной оплачиваемой работы в соответствии с частью 2 статьи 11 Федерального закона «О муниципальной службе в Российской Федерации»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20"/>
            </w:pPr>
            <w:r>
              <w:rPr>
                <w:rFonts w:ascii="Times New Roman" w:eastAsia="Times New Roman" w:hAnsi="Times New Roman" w:cs="Times New Roman"/>
                <w:sz w:val="16"/>
              </w:rPr>
              <w:t>2.16.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работы по уведомлению муниципальными служащими представителя нанимателя (работодателя) в случае обращения в целях склонения муниципальных служащих к совершению коррупционных правонарушений и проверке сведений, содержащихся в указанных обращениях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2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2.17.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Проведение проверки исполнения муниципальными служащими запрета нахождения на муниципальной службе в случае близкого родства или свойства (родители, супруги, дети, братья, сестры, а также братья, сестры, родители, дети супругов и супруги детей) с главой муниципального образования, который возглавляет местную администрацию, если замещение должности муниципальной службы связано с непосредственной подчиненностью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или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подконтрольностью этому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должностному лицу,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или с муниципальным служащим, если замещение должности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муниципальной службы связано с непосредственной подчиненностью или подконтрольностью одного из них другому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20"/>
            </w:pPr>
            <w:r>
              <w:rPr>
                <w:rFonts w:ascii="Times New Roman" w:eastAsia="Times New Roman" w:hAnsi="Times New Roman" w:cs="Times New Roman"/>
                <w:sz w:val="16"/>
              </w:rPr>
              <w:t>2.18.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проверки соблюдения гражданами, замещавшими должности муниципальной службы,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федеральными законами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ind w:left="120"/>
            </w:pPr>
            <w:r>
              <w:rPr>
                <w:rFonts w:ascii="Times New Roman" w:eastAsia="Times New Roman" w:hAnsi="Times New Roman" w:cs="Times New Roman"/>
                <w:sz w:val="16"/>
              </w:rPr>
              <w:t>2.19.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8649F3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Разработка и утверждение памяток для муниципальных служащих по антикоррупционной тематике, в том числе по предотвращению и урегулированию конфликта интересов</w:t>
            </w:r>
          </w:p>
          <w:p w:rsidR="008649F3" w:rsidRDefault="008649F3">
            <w:pPr>
              <w:spacing w:after="0" w:line="240" w:lineRule="auto"/>
              <w:ind w:left="100"/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течение срока действия плана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649F3" w:rsidTr="00384F20">
        <w:trPr>
          <w:trHeight w:val="1"/>
        </w:trPr>
        <w:tc>
          <w:tcPr>
            <w:tcW w:w="14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9F3" w:rsidRDefault="008649F3" w:rsidP="00F7361F">
            <w:pPr>
              <w:numPr>
                <w:ilvl w:val="0"/>
                <w:numId w:val="10"/>
              </w:numPr>
              <w:spacing w:after="0" w:line="240" w:lineRule="auto"/>
              <w:ind w:left="2820" w:hanging="360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Антикоррупционная экспертиза муниципальных нормативных правовых актов и их проектов</w:t>
            </w:r>
          </w:p>
          <w:p w:rsidR="008649F3" w:rsidRDefault="008649F3">
            <w:pPr>
              <w:spacing w:after="0" w:line="240" w:lineRule="auto"/>
            </w:pPr>
          </w:p>
        </w:tc>
      </w:tr>
      <w:tr w:rsidR="008649F3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18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3.1.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 w:rsidP="008D6188">
            <w:pPr>
              <w:tabs>
                <w:tab w:val="left" w:leader="underscore" w:pos="1742"/>
                <w:tab w:val="left" w:leader="underscore" w:pos="2495"/>
                <w:tab w:val="left" w:leader="underscore" w:pos="3446"/>
                <w:tab w:val="left" w:leader="underscore" w:pos="4362"/>
                <w:tab w:val="left" w:leader="underscore" w:pos="4679"/>
                <w:tab w:val="left" w:leader="underscore" w:pos="5044"/>
                <w:tab w:val="left" w:leader="underscore" w:pos="5606"/>
                <w:tab w:val="left" w:leader="underscore" w:pos="6494"/>
              </w:tabs>
              <w:spacing w:after="18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проведения антикоррупционной экспертизы муниципальных нормативных правовых актов и проектов муниципальных нормативных правовых актов в порядке, предусмотренном постановлением администрации муниципального образования</w:t>
            </w:r>
            <w:r w:rsidR="00C00378"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 w:rsidR="00C00378">
              <w:rPr>
                <w:rFonts w:ascii="Times New Roman" w:eastAsia="Times New Roman" w:hAnsi="Times New Roman" w:cs="Times New Roman"/>
                <w:sz w:val="20"/>
              </w:rPr>
              <w:t>Шеговарское</w:t>
            </w:r>
            <w:proofErr w:type="spellEnd"/>
            <w:r w:rsidR="00C00378">
              <w:rPr>
                <w:rFonts w:ascii="Times New Roman" w:eastAsia="Times New Roman" w:hAnsi="Times New Roman" w:cs="Times New Roman"/>
                <w:sz w:val="20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от </w:t>
            </w:r>
            <w:r w:rsidR="00C00378">
              <w:rPr>
                <w:rFonts w:ascii="Times New Roman" w:eastAsia="Times New Roman" w:hAnsi="Times New Roman" w:cs="Times New Roman"/>
                <w:sz w:val="20"/>
              </w:rPr>
              <w:t xml:space="preserve">«08» апреля </w:t>
            </w:r>
            <w:r w:rsidR="008D6188">
              <w:rPr>
                <w:rFonts w:ascii="Times New Roman" w:eastAsia="Times New Roman" w:hAnsi="Times New Roman" w:cs="Times New Roman"/>
                <w:sz w:val="20"/>
              </w:rPr>
              <w:t xml:space="preserve"> 2012</w:t>
            </w:r>
            <w:r>
              <w:rPr>
                <w:rFonts w:ascii="Times New Roman" w:eastAsia="Times New Roman" w:hAnsi="Times New Roman" w:cs="Times New Roman"/>
                <w:sz w:val="20"/>
              </w:rPr>
              <w:t>года №</w:t>
            </w:r>
            <w:r w:rsidR="008D6188">
              <w:rPr>
                <w:rFonts w:ascii="Times New Roman" w:eastAsia="Times New Roman" w:hAnsi="Times New Roman" w:cs="Times New Roman"/>
                <w:sz w:val="20"/>
              </w:rPr>
              <w:t xml:space="preserve"> 12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3" w:rsidRDefault="008649F3">
            <w:pPr>
              <w:spacing w:after="18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8649F3" w:rsidRDefault="008649F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3.2.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условий для проведения институтами гражданского общества независимой антикоррупционной экспертизы муниципальных нормативных правовых актов и их проектов, в том числе обеспечение размещения проектов муниципальных нормативных правовых актов на специальном разделе официального сайта администрации муниципального образования в информационн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телекоммуникационной сети «Интернет»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3.3.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своевременного предоставления принятых муниципальных нормативных правовых актов в регистр муниципальных правовых актов Архангельской области в целях проведения их правовой и антикоррупционной экспертизы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3.4.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00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взаимодействия с органами прокуратуры и правовым департаментом администрации Губернатора Архангельской области и Правительства Архангельской области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3.5.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00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Внедрение процедуры оценки регулирующего воздействия муниципальных нормативных правовых актов в соответствии с Федеральным законом от 2 июля 2013 года № 176-ФЗ «О внесении изменений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статьи 7 и 46 Федерального закона «Об общих принципах организации местного самоуправления в Российской Федерации» по вопросам оценки регулирующего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воздействия проектов нормативных правовых актов и экспертизы нормативных правовых актов» 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до 1 января 2016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14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F7361F">
            <w:pPr>
              <w:numPr>
                <w:ilvl w:val="0"/>
                <w:numId w:val="11"/>
              </w:numPr>
              <w:spacing w:after="0" w:line="240" w:lineRule="auto"/>
              <w:ind w:left="2820" w:hanging="36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Участие институтов гражданского общества в деятельности администрации муниципального образования</w:t>
            </w:r>
          </w:p>
          <w:p w:rsidR="00973100" w:rsidRDefault="00973100">
            <w:pPr>
              <w:spacing w:after="0" w:line="240" w:lineRule="auto"/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4.1.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возможности участия общественных объединений и иных некоммерческих организаций, представителей общественности, ученых и иных специалистов в работе совещательных и вспомогательных органов при главе муниципального образования, в проводимых им мероприятиях, в том числе проведение мониторинга составов совещательных и вспомогательных органов при главе муниципального образования и подготовка соответствующих изменений в их составы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4.2.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Принятие мер для обеспечения эффективного взаимодействия администрации муниципального образования с институтами гражданского общества посредством создания и функционирования общественного совета при администрации муниципального образования в соответствие с Федеральным законом от 21 июля 2014 года № 212-ФЗ «Об основах общественного контроля в Российской Федерации»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680"/>
            </w:pPr>
            <w:r>
              <w:rPr>
                <w:rFonts w:ascii="Times New Roman" w:eastAsia="Times New Roman" w:hAnsi="Times New Roman" w:cs="Times New Roman"/>
                <w:sz w:val="20"/>
              </w:rPr>
              <w:t>до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4.3.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участия членов общественного совета администрации муниципального образования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в деятельности аттестационной (конкурсной - есть имеется) комиссии в муниципальном образовании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4.4.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Рассмотрение вопросов реализации антикоррупционной политики в муниципальном образовании на заседаниях общественного совета, совещательных и вспомогательных органов при главе муниципального образования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14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 w:rsidP="00F7361F">
            <w:pPr>
              <w:numPr>
                <w:ilvl w:val="0"/>
                <w:numId w:val="12"/>
              </w:numPr>
              <w:spacing w:after="0" w:line="240" w:lineRule="auto"/>
              <w:ind w:left="2820" w:hanging="36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Мероприятия информационно-пропагандистского обеспечения по снижению правового нигилизма населения, формированию антикоррупционного общественного мнения и нетерпимости к коррупционному поведению</w:t>
            </w:r>
          </w:p>
          <w:p w:rsidR="00973100" w:rsidRDefault="00973100">
            <w:pPr>
              <w:spacing w:after="0" w:line="240" w:lineRule="auto"/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ind w:left="140"/>
            </w:pPr>
            <w:r>
              <w:rPr>
                <w:rFonts w:ascii="Times New Roman" w:eastAsia="Times New Roman" w:hAnsi="Times New Roman" w:cs="Times New Roman"/>
                <w:sz w:val="16"/>
              </w:rPr>
              <w:t>5.1.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2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Наполнение на официальном сайте муниципального образования Архангельской области в информационно-телекоммуникационной сети «Интернет» специального раздела, посвященного противодействию коррупции, информацией об организации работы по противодействию коррупции в муниципальном образовании;</w:t>
            </w:r>
          </w:p>
          <w:p w:rsidR="00973100" w:rsidRDefault="00973100">
            <w:pPr>
              <w:spacing w:after="18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 числа сотрудников муниципального образования назначить ответственное лицо и включить в его должностную инструкцию обязанность по наполнению и регулярному обновлению специального раздела, посвященного противодействию коррупции 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18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5.2.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Принятие мер по повышению уровня правовой грамотности граждан, их правового воспитания и популяризации антикоррупционных стандартов поведения, основанных на знаниях общих прав и обязанностей, и при необходимости внесение соответствующих изменений в муниципальные нормативные правовые акты органов местного самоуправления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220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 w:rsidP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5.3.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Разработка и издание методических пособий и печатной продукции по вопросам повышения уровня правосознания граждан и популяризации антикоррупционных стандартов поведения, основанных на знаниях общих прав и обязанностей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C00378" w:rsidP="00C00378">
            <w:pPr>
              <w:spacing w:after="0" w:line="240" w:lineRule="auto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срока действия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5.4.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проведения «прямых линий» с гражданами по вопросам антикоррупционного просвещения, отнесенным к сфере деятельности органов местного самоуправления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220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 w:rsidP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5.5.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информационной поддержки программ, проектов, акций и других инициатив в сфере противодействия коррупции, осуществляемых институтами • гражданского общества на территории Архангельской области, в том числе с использованием официального сайта муниципального образования в информационн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телекоммуникационной сети «Интернет» . '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220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 w:rsidP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5.6.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 w:rsidP="00F360A4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Информирование населения муниципального образования, в том числе через сайт Правительства Архангельской области «Противодействие коррупции в Архангельской области» </w:t>
            </w:r>
            <w:hyperlink r:id="rId7" w:history="1">
              <w:r>
                <w:rPr>
                  <w:rStyle w:val="a5"/>
                  <w:rFonts w:ascii="Times New Roman" w:eastAsia="Times New Roman" w:hAnsi="Times New Roman" w:cs="Times New Roman"/>
                  <w:color w:val="000080"/>
                  <w:sz w:val="20"/>
                </w:rPr>
                <w:t>www</w:t>
              </w:r>
              <w:r>
                <w:rPr>
                  <w:rStyle w:val="a5"/>
                  <w:rFonts w:ascii="Times New Roman" w:eastAsia="Times New Roman" w:hAnsi="Times New Roman" w:cs="Times New Roman"/>
                  <w:vanish/>
                  <w:color w:val="000080"/>
                  <w:sz w:val="20"/>
                </w:rPr>
                <w:t>HYPERLINK "http://www.anyicor29.ru/"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80"/>
                  <w:sz w:val="20"/>
                </w:rPr>
                <w:t>.</w:t>
              </w:r>
              <w:r>
                <w:rPr>
                  <w:rStyle w:val="a5"/>
                  <w:rFonts w:ascii="Times New Roman" w:eastAsia="Times New Roman" w:hAnsi="Times New Roman" w:cs="Times New Roman"/>
                  <w:vanish/>
                  <w:color w:val="000080"/>
                  <w:sz w:val="20"/>
                </w:rPr>
                <w:t>HYPERLINK "http://www.anyicor29.ru/"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80"/>
                  <w:sz w:val="20"/>
                </w:rPr>
                <w:t>a</w:t>
              </w:r>
              <w:r>
                <w:rPr>
                  <w:rStyle w:val="a5"/>
                  <w:rFonts w:ascii="Times New Roman" w:eastAsia="Times New Roman" w:hAnsi="Times New Roman" w:cs="Times New Roman"/>
                  <w:vanish/>
                  <w:color w:val="000080"/>
                  <w:sz w:val="20"/>
                </w:rPr>
                <w:t>HYPERLINK "http://www.anyicor29.ru/"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80"/>
                  <w:sz w:val="20"/>
                </w:rPr>
                <w:t>№</w:t>
              </w:r>
              <w:r>
                <w:rPr>
                  <w:rStyle w:val="a5"/>
                  <w:rFonts w:ascii="Times New Roman" w:eastAsia="Times New Roman" w:hAnsi="Times New Roman" w:cs="Times New Roman"/>
                  <w:vanish/>
                  <w:color w:val="000080"/>
                  <w:sz w:val="20"/>
                </w:rPr>
                <w:t>HYPERLINK "http://www.anyicor29.ru/"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80"/>
                  <w:sz w:val="20"/>
                </w:rPr>
                <w:t>t</w:t>
              </w:r>
              <w:r>
                <w:rPr>
                  <w:rStyle w:val="a5"/>
                  <w:rFonts w:ascii="Times New Roman" w:eastAsia="Times New Roman" w:hAnsi="Times New Roman" w:cs="Times New Roman"/>
                  <w:vanish/>
                  <w:color w:val="000080"/>
                  <w:sz w:val="20"/>
                </w:rPr>
                <w:t>HYPERLINK "http://www.anyicor29.ru/"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80"/>
                  <w:sz w:val="20"/>
                </w:rPr>
                <w:t>icor</w:t>
              </w:r>
              <w:r>
                <w:rPr>
                  <w:rStyle w:val="a5"/>
                  <w:rFonts w:ascii="Times New Roman" w:eastAsia="Times New Roman" w:hAnsi="Times New Roman" w:cs="Times New Roman"/>
                  <w:vanish/>
                  <w:color w:val="000080"/>
                  <w:sz w:val="20"/>
                </w:rPr>
                <w:t>HYPERLINK "http://www.anyicor29.ru/"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80"/>
                  <w:sz w:val="20"/>
                </w:rPr>
                <w:t>29.</w:t>
              </w:r>
              <w:r>
                <w:rPr>
                  <w:rStyle w:val="a5"/>
                  <w:rFonts w:ascii="Times New Roman" w:eastAsia="Times New Roman" w:hAnsi="Times New Roman" w:cs="Times New Roman"/>
                  <w:vanish/>
                  <w:color w:val="000080"/>
                  <w:sz w:val="20"/>
                </w:rPr>
                <w:t>HYPERLINK "http://www.anyicor29.ru/"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80"/>
                  <w:sz w:val="20"/>
                </w:rPr>
                <w:t>ru</w:t>
              </w:r>
            </w:hyperlink>
            <w:r>
              <w:rPr>
                <w:rFonts w:ascii="Times New Roman" w:eastAsia="Times New Roman" w:hAnsi="Times New Roman" w:cs="Times New Roman"/>
                <w:sz w:val="20"/>
              </w:rPr>
              <w:t>, официальный сайт муниципального образования в информацио</w:t>
            </w:r>
            <w:r w:rsidR="00F360A4">
              <w:rPr>
                <w:rFonts w:ascii="Times New Roman" w:eastAsia="Times New Roman" w:hAnsi="Times New Roman" w:cs="Times New Roman"/>
                <w:sz w:val="20"/>
              </w:rPr>
              <w:t>нно</w:t>
            </w:r>
            <w:r>
              <w:rPr>
                <w:rFonts w:ascii="Times New Roman" w:eastAsia="Times New Roman" w:hAnsi="Times New Roman" w:cs="Times New Roman"/>
                <w:sz w:val="20"/>
              </w:rPr>
              <w:t>-телекоммуникационно</w:t>
            </w:r>
            <w:r w:rsidR="00F360A4">
              <w:rPr>
                <w:rFonts w:ascii="Times New Roman" w:eastAsia="Times New Roman" w:hAnsi="Times New Roman" w:cs="Times New Roman"/>
                <w:sz w:val="20"/>
              </w:rPr>
              <w:t>й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сети «Интернет» о ходе реализации антикоррупционной политики в муниципальном образовании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220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5.7.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Включение в ежегодный отчет главы муниципального образования о результатах своей деятельности, информации о деятельности администрации муниципального, образования, касающейся предупреждения коррупции и борьбы с ней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220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 w:rsidP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5.8.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и проведение публичных мероприятий с участием главы муниципального образования, депутатов представительного органа муниципального образования, общественных объединений и иных некоммерческих организаций, средств массовой информации для обсуждения проблем противодействия и профилактики коррупции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220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 w:rsidP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973100" w:rsidRDefault="009731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3100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5.9.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Размещение в зданиях и помещениях, заним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</w:rPr>
              <w:t>аемых органами местного самоуправления муниципального образования и подведомственных им учреждений, мини-плакатов социальной рекламы, направленных на профилактику коррупционных проявлений со стороны граждан и предупреждение коррупционного поведения муниципальных служащих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100" w:rsidRDefault="00973100">
            <w:pPr>
              <w:spacing w:after="0" w:line="240" w:lineRule="auto"/>
              <w:ind w:left="220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100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C00378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5.10.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и проведение 9 декабря (международный день борьбы с коррупцией) мероприятий, направленных на формирование нетерпимости в обществе к коррупционному поведению (по отдельному плану)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220"/>
            </w:pPr>
            <w:r>
              <w:rPr>
                <w:rFonts w:ascii="Times New Roman" w:eastAsia="Times New Roman" w:hAnsi="Times New Roman" w:cs="Times New Roman"/>
                <w:sz w:val="20"/>
              </w:rPr>
              <w:t>ежегодно ноябрь - декабрь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 w:rsidP="00D3303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</w:t>
            </w:r>
          </w:p>
        </w:tc>
      </w:tr>
      <w:tr w:rsidR="00C00378" w:rsidTr="00384F20">
        <w:trPr>
          <w:trHeight w:val="1"/>
        </w:trPr>
        <w:tc>
          <w:tcPr>
            <w:tcW w:w="14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 w:rsidP="00F7361F">
            <w:pPr>
              <w:numPr>
                <w:ilvl w:val="0"/>
                <w:numId w:val="13"/>
              </w:numPr>
              <w:spacing w:after="0" w:line="240" w:lineRule="auto"/>
              <w:ind w:left="2820" w:hanging="36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Мероприятия в сфере муниципальных закупок и распоряжения муниципальной собственностью</w:t>
            </w:r>
          </w:p>
          <w:p w:rsidR="00C00378" w:rsidRDefault="00C00378">
            <w:pPr>
              <w:spacing w:after="0" w:line="240" w:lineRule="auto"/>
            </w:pPr>
          </w:p>
        </w:tc>
      </w:tr>
      <w:tr w:rsidR="00C00378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6.1.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осуществления ведомственного контроля в сфере закупок для обеспечения муниципальных нужд в соответствии с муниципальными правовыми актами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 w:rsidP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C00378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0378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6.2.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Обеспечение правовой и антикоррупционной экспертизы конкурсной, аукционной, котировочной документации при осуществлении муниципальных закупок на поставку товаров, выполнение работ, оказание услуг для муниципальных нужд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специалист 1 категории</w:t>
            </w:r>
          </w:p>
        </w:tc>
      </w:tr>
      <w:tr w:rsidR="00C00378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6.3.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Проведение мониторинга осуществления закупок в соответствии с требованиями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цен закупаемой продукции, эффективности и целевого расходования бюджетных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и проведении закупок для муниципальных нужд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специалист 1 категории</w:t>
            </w:r>
          </w:p>
        </w:tc>
      </w:tr>
      <w:tr w:rsidR="00C00378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6.4.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Осуществление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возможным участием в закупках на стороне поставщиков (подрядчиков, исполнителей) близких родственников муниципальных служащих, лиц, замещающих муниципальные должности, в целях предотвращения коррупционных рисков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 w:rsidP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C00378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0378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6.5.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Обеспечение анализа практики, выявление недостатков и подготовка предложений по совершенствованию процедуры закупок товаров, работ, услуг для обеспечения муниципальных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нужд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целях предотвращения и пресечения возможных коррупционных проявлений, разработать комплекс мероприятий по снижению коррупционных рисков при осуществлении закупок товаров, работ, услуг для обеспечения муниципальных нужд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специалист 1 категории</w:t>
            </w:r>
          </w:p>
        </w:tc>
      </w:tr>
      <w:tr w:rsidR="00C00378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6.6.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проверок выполнения условий муниципальных контрактов на поставку</w:t>
            </w:r>
          </w:p>
          <w:p w:rsidR="00C00378" w:rsidRDefault="00C00378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>товаров, выполнение работ, оказание услуг для муниципальных нужд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 w:rsidP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глава администрации</w:t>
            </w:r>
          </w:p>
          <w:p w:rsidR="00C00378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00378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6.7.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Осуществление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использованием муниципального имущества, в том числе переданного в аренду, хозяйственное ведение и оперативное управление. Организация и проведение проверок использования муниципального имущества, переданного в аренду, в том числе полноты и своевременности внесения арендной платы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специалист-главный бухгалтер</w:t>
            </w:r>
          </w:p>
        </w:tc>
      </w:tr>
      <w:tr w:rsidR="00C00378" w:rsidTr="00384F20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160"/>
            </w:pPr>
            <w:r>
              <w:rPr>
                <w:rFonts w:ascii="Times New Roman" w:eastAsia="Times New Roman" w:hAnsi="Times New Roman" w:cs="Times New Roman"/>
                <w:sz w:val="16"/>
              </w:rPr>
              <w:t>6.8.</w:t>
            </w:r>
          </w:p>
        </w:tc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Совершенствование и усиление финансового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контроля </w:t>
            </w:r>
            <w:r w:rsidR="00F360A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использованием средств местного бюджета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378" w:rsidRDefault="00C0037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в течение срока действия плана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0378" w:rsidRDefault="00C0037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главный специалист-главный бухгалтер</w:t>
            </w:r>
          </w:p>
        </w:tc>
      </w:tr>
    </w:tbl>
    <w:p w:rsidR="00F7361F" w:rsidRDefault="00F7361F" w:rsidP="00F7361F">
      <w:pPr>
        <w:rPr>
          <w:rFonts w:ascii="Calibri" w:eastAsia="Calibri" w:hAnsi="Calibri" w:cs="Calibri"/>
        </w:rPr>
      </w:pPr>
    </w:p>
    <w:p w:rsidR="00A20FB0" w:rsidRDefault="00A20FB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A20FB0" w:rsidSect="00726C07"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1904"/>
    <w:multiLevelType w:val="multilevel"/>
    <w:tmpl w:val="ADF0410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225024A"/>
    <w:multiLevelType w:val="multilevel"/>
    <w:tmpl w:val="E0CEDC8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FED35B8"/>
    <w:multiLevelType w:val="multilevel"/>
    <w:tmpl w:val="4932589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BAC3A62"/>
    <w:multiLevelType w:val="multilevel"/>
    <w:tmpl w:val="F7BA4B5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459123A"/>
    <w:multiLevelType w:val="multilevel"/>
    <w:tmpl w:val="EE90AD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B20F01"/>
    <w:multiLevelType w:val="multilevel"/>
    <w:tmpl w:val="9946A7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9407F1"/>
    <w:multiLevelType w:val="multilevel"/>
    <w:tmpl w:val="A95E09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2450921"/>
    <w:multiLevelType w:val="multilevel"/>
    <w:tmpl w:val="F060237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C8E24A7"/>
    <w:multiLevelType w:val="multilevel"/>
    <w:tmpl w:val="9F4E0DE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D6448D2"/>
    <w:multiLevelType w:val="multilevel"/>
    <w:tmpl w:val="ED96225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6D44989"/>
    <w:multiLevelType w:val="multilevel"/>
    <w:tmpl w:val="7D1C1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EA7BF5"/>
    <w:multiLevelType w:val="multilevel"/>
    <w:tmpl w:val="8A9272D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74E95E8E"/>
    <w:multiLevelType w:val="multilevel"/>
    <w:tmpl w:val="8C423D4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12"/>
  </w:num>
  <w:num w:numId="7">
    <w:abstractNumId w:val="11"/>
  </w:num>
  <w:num w:numId="8">
    <w:abstractNumId w:val="8"/>
  </w:num>
  <w:num w:numId="9">
    <w:abstractNumId w:val="0"/>
  </w:num>
  <w:num w:numId="10">
    <w:abstractNumId w:val="2"/>
  </w:num>
  <w:num w:numId="11">
    <w:abstractNumId w:val="7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90"/>
    <w:rsid w:val="00025292"/>
    <w:rsid w:val="00106749"/>
    <w:rsid w:val="00384F20"/>
    <w:rsid w:val="00457BA7"/>
    <w:rsid w:val="00611B90"/>
    <w:rsid w:val="006A3CFC"/>
    <w:rsid w:val="00726C07"/>
    <w:rsid w:val="008649F3"/>
    <w:rsid w:val="008D6188"/>
    <w:rsid w:val="008E133A"/>
    <w:rsid w:val="008E1B2E"/>
    <w:rsid w:val="00973100"/>
    <w:rsid w:val="00A20FB0"/>
    <w:rsid w:val="00B21D6F"/>
    <w:rsid w:val="00BA16A1"/>
    <w:rsid w:val="00C00378"/>
    <w:rsid w:val="00DE0043"/>
    <w:rsid w:val="00F360A4"/>
    <w:rsid w:val="00F4417D"/>
    <w:rsid w:val="00F7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29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736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29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736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4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nyicor29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2BC8E-5311-4150-A2CA-05511DBF9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4521</Words>
  <Characters>25773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2016-06-09T12:48:00Z</cp:lastPrinted>
  <dcterms:created xsi:type="dcterms:W3CDTF">2014-09-29T14:02:00Z</dcterms:created>
  <dcterms:modified xsi:type="dcterms:W3CDTF">2016-06-09T13:14:00Z</dcterms:modified>
</cp:coreProperties>
</file>